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678051" w14:textId="0D3327AD" w:rsidR="00D04D73" w:rsidRPr="00B73077" w:rsidRDefault="00D04D73" w:rsidP="00D04D73">
      <w:pPr>
        <w:tabs>
          <w:tab w:val="center" w:pos="4153"/>
          <w:tab w:val="right" w:pos="9923"/>
        </w:tabs>
        <w:jc w:val="both"/>
        <w:rPr>
          <w:rFonts w:ascii="Arial" w:eastAsia="SimSun" w:hAnsi="Arial" w:cs="Arial"/>
          <w:b/>
          <w:bCs/>
          <w:sz w:val="28"/>
          <w:szCs w:val="28"/>
          <w:lang w:eastAsia="ko-KR"/>
        </w:rPr>
      </w:pPr>
      <w:r w:rsidRPr="00B73077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3GPP TSG RAN WG4 Meeting #88bis</w:t>
      </w:r>
      <w:r w:rsidRPr="00B73077">
        <w:rPr>
          <w:rFonts w:ascii="Arial" w:eastAsia="SimSun" w:hAnsi="Arial" w:cs="Arial" w:hint="eastAsia"/>
          <w:b/>
          <w:bCs/>
          <w:sz w:val="28"/>
          <w:szCs w:val="28"/>
          <w:lang w:val="en-US" w:eastAsia="ko-KR"/>
        </w:rPr>
        <w:tab/>
      </w:r>
      <w:r w:rsidRPr="00D04D73">
        <w:rPr>
          <w:rFonts w:ascii="Arial" w:eastAsia="SimSun" w:hAnsi="Arial" w:cs="Arial"/>
          <w:b/>
          <w:bCs/>
          <w:sz w:val="28"/>
          <w:szCs w:val="28"/>
          <w:lang w:val="en-US" w:eastAsia="ko-KR"/>
        </w:rPr>
        <w:t>R4-1814139</w:t>
      </w:r>
      <w:bookmarkStart w:id="0" w:name="_GoBack"/>
      <w:bookmarkEnd w:id="0"/>
    </w:p>
    <w:p w14:paraId="12B28EF3" w14:textId="77777777" w:rsidR="00D04D73" w:rsidRPr="00B73077" w:rsidRDefault="00D04D73" w:rsidP="00D04D73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jc w:val="both"/>
        <w:rPr>
          <w:rFonts w:ascii="Arial" w:eastAsia="SimSun" w:hAnsi="Arial" w:cs="Arial"/>
          <w:b/>
          <w:bCs/>
          <w:sz w:val="28"/>
          <w:szCs w:val="28"/>
          <w:lang w:val="en-US" w:eastAsia="ko-KR"/>
        </w:rPr>
      </w:pPr>
      <w:r w:rsidRPr="00B73077">
        <w:rPr>
          <w:rFonts w:ascii="Arial" w:eastAsia="SimSun" w:hAnsi="Arial"/>
          <w:b/>
          <w:sz w:val="28"/>
          <w:szCs w:val="28"/>
          <w:lang w:eastAsia="zh-CN"/>
        </w:rPr>
        <w:t>Chengdu, China, 8</w:t>
      </w:r>
      <w:r w:rsidRPr="00B73077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B73077">
        <w:rPr>
          <w:rFonts w:ascii="Arial" w:eastAsia="SimSun" w:hAnsi="Arial"/>
          <w:b/>
          <w:sz w:val="28"/>
          <w:szCs w:val="28"/>
          <w:lang w:eastAsia="zh-CN"/>
        </w:rPr>
        <w:t xml:space="preserve"> – 12</w:t>
      </w:r>
      <w:r w:rsidRPr="00B73077">
        <w:rPr>
          <w:rFonts w:ascii="Arial" w:eastAsia="SimSun" w:hAnsi="Arial"/>
          <w:b/>
          <w:sz w:val="28"/>
          <w:szCs w:val="28"/>
          <w:vertAlign w:val="superscript"/>
          <w:lang w:eastAsia="zh-CN"/>
        </w:rPr>
        <w:t>th</w:t>
      </w:r>
      <w:r w:rsidRPr="00B73077">
        <w:rPr>
          <w:rFonts w:ascii="Arial" w:eastAsia="SimSun" w:hAnsi="Arial"/>
          <w:b/>
          <w:sz w:val="28"/>
          <w:szCs w:val="28"/>
          <w:lang w:eastAsia="zh-CN"/>
        </w:rPr>
        <w:t xml:space="preserve"> October, 2018</w:t>
      </w:r>
    </w:p>
    <w:p w14:paraId="513856D1" w14:textId="77777777" w:rsidR="00D04D73" w:rsidRPr="00D04D73" w:rsidRDefault="00D04D7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</w:p>
    <w:p w14:paraId="642478E1" w14:textId="19684C00" w:rsidR="00463675" w:rsidRPr="00B956CE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B956CE">
        <w:rPr>
          <w:rFonts w:ascii="Arial" w:hAnsi="Arial" w:cs="Arial"/>
          <w:b/>
          <w:bCs/>
          <w:sz w:val="22"/>
        </w:rPr>
        <w:t>3GPP TSG-</w:t>
      </w:r>
      <w:r w:rsidR="00B956CE" w:rsidRPr="00B956CE">
        <w:rPr>
          <w:rFonts w:ascii="Arial" w:hAnsi="Arial" w:cs="Arial"/>
          <w:b/>
          <w:bCs/>
          <w:sz w:val="22"/>
        </w:rPr>
        <w:t>RAN1</w:t>
      </w:r>
      <w:r w:rsidRPr="00B956CE">
        <w:rPr>
          <w:rFonts w:ascii="Arial" w:hAnsi="Arial" w:cs="Arial"/>
          <w:b/>
          <w:bCs/>
          <w:sz w:val="22"/>
        </w:rPr>
        <w:t xml:space="preserve"> Meeting #</w:t>
      </w:r>
      <w:r w:rsidR="00B956CE" w:rsidRPr="00B956CE">
        <w:rPr>
          <w:rFonts w:ascii="Arial" w:hAnsi="Arial" w:cs="Arial"/>
          <w:b/>
          <w:bCs/>
          <w:sz w:val="22"/>
        </w:rPr>
        <w:t>9</w:t>
      </w:r>
      <w:r w:rsidR="002942D7">
        <w:rPr>
          <w:rFonts w:ascii="Arial" w:hAnsi="Arial" w:cs="Arial"/>
          <w:b/>
          <w:bCs/>
          <w:sz w:val="22"/>
        </w:rPr>
        <w:t>4</w:t>
      </w:r>
      <w:r w:rsidR="002D4A85">
        <w:rPr>
          <w:rFonts w:ascii="Arial" w:hAnsi="Arial" w:cs="Arial"/>
          <w:b/>
          <w:bCs/>
          <w:sz w:val="22"/>
        </w:rPr>
        <w:t>b</w:t>
      </w:r>
      <w:r w:rsidR="007D5C01">
        <w:rPr>
          <w:rFonts w:ascii="Arial" w:hAnsi="Arial" w:cs="Arial"/>
          <w:b/>
          <w:bCs/>
          <w:sz w:val="22"/>
        </w:rPr>
        <w:t>is</w:t>
      </w:r>
      <w:r w:rsidR="00312DB6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Pr="00B956CE">
        <w:rPr>
          <w:rFonts w:ascii="Arial" w:hAnsi="Arial" w:cs="Arial"/>
          <w:b/>
          <w:bCs/>
          <w:sz w:val="22"/>
        </w:rPr>
        <w:tab/>
      </w:r>
      <w:r w:rsidR="00F70336" w:rsidRPr="00F70336">
        <w:rPr>
          <w:rFonts w:ascii="Arial" w:hAnsi="Arial" w:cs="Arial"/>
          <w:b/>
          <w:bCs/>
          <w:sz w:val="22"/>
        </w:rPr>
        <w:t>R1-1811964</w:t>
      </w:r>
    </w:p>
    <w:p w14:paraId="79F622A0" w14:textId="31E8BDF0" w:rsidR="00463675" w:rsidRDefault="002D4A85">
      <w:pPr>
        <w:rPr>
          <w:rFonts w:ascii="Arial" w:hAnsi="Arial" w:cs="Arial"/>
          <w:b/>
          <w:bCs/>
          <w:sz w:val="22"/>
        </w:rPr>
      </w:pPr>
      <w:r w:rsidRPr="002D4A85">
        <w:rPr>
          <w:rFonts w:ascii="Arial" w:hAnsi="Arial" w:cs="Arial"/>
          <w:b/>
          <w:bCs/>
          <w:sz w:val="22"/>
        </w:rPr>
        <w:t>Chengdu, China, October 8</w:t>
      </w:r>
      <w:r w:rsidRPr="00BC41CC">
        <w:rPr>
          <w:rFonts w:ascii="Arial" w:hAnsi="Arial" w:cs="Arial"/>
          <w:b/>
          <w:bCs/>
          <w:sz w:val="22"/>
          <w:vertAlign w:val="superscript"/>
        </w:rPr>
        <w:t>th</w:t>
      </w:r>
      <w:r w:rsidRPr="002D4A85">
        <w:rPr>
          <w:rFonts w:ascii="Arial" w:hAnsi="Arial" w:cs="Arial"/>
          <w:b/>
          <w:bCs/>
          <w:sz w:val="22"/>
        </w:rPr>
        <w:t xml:space="preserve"> – 12</w:t>
      </w:r>
      <w:r w:rsidRPr="00BC41CC">
        <w:rPr>
          <w:rFonts w:ascii="Arial" w:hAnsi="Arial" w:cs="Arial"/>
          <w:b/>
          <w:bCs/>
          <w:sz w:val="22"/>
          <w:vertAlign w:val="superscript"/>
        </w:rPr>
        <w:t>th</w:t>
      </w:r>
      <w:r w:rsidRPr="002D4A85">
        <w:rPr>
          <w:rFonts w:ascii="Arial" w:hAnsi="Arial" w:cs="Arial"/>
          <w:b/>
          <w:bCs/>
          <w:sz w:val="22"/>
        </w:rPr>
        <w:t>, 2018</w:t>
      </w:r>
    </w:p>
    <w:p w14:paraId="48CB5BAE" w14:textId="77777777" w:rsidR="002D4A85" w:rsidRPr="002D4A85" w:rsidRDefault="002D4A85">
      <w:pPr>
        <w:rPr>
          <w:rFonts w:ascii="Arial" w:hAnsi="Arial" w:cs="Arial"/>
        </w:rPr>
      </w:pPr>
    </w:p>
    <w:p w14:paraId="729B408B" w14:textId="6358D610"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BB5D8C">
        <w:rPr>
          <w:rFonts w:ascii="Arial" w:hAnsi="Arial" w:cs="Arial"/>
        </w:rPr>
        <w:t>R</w:t>
      </w:r>
      <w:r w:rsidR="002D4A85" w:rsidRPr="002D4A85">
        <w:rPr>
          <w:rFonts w:ascii="Arial" w:hAnsi="Arial" w:cs="Arial"/>
        </w:rPr>
        <w:t>eply to LS on Preamble Power Ramping Counter</w:t>
      </w:r>
    </w:p>
    <w:p w14:paraId="49080E67" w14:textId="7F85FFBE"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  <w:r w:rsidR="002D4A85" w:rsidRPr="002D4A85">
        <w:rPr>
          <w:rFonts w:ascii="Arial" w:hAnsi="Arial" w:cs="Arial"/>
          <w:bCs/>
        </w:rPr>
        <w:t>R2-1813493</w:t>
      </w:r>
    </w:p>
    <w:p w14:paraId="551D73A3" w14:textId="77777777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14:paraId="65EA1578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14:paraId="604693F4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A6DF0C" w14:textId="034FBA74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762B32">
        <w:rPr>
          <w:rFonts w:ascii="Arial" w:hAnsi="Arial" w:cs="Arial"/>
          <w:bCs/>
        </w:rPr>
        <w:t>RAN WG1</w:t>
      </w:r>
    </w:p>
    <w:p w14:paraId="32C775F3" w14:textId="0B532C3E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</w:t>
      </w:r>
      <w:r w:rsidR="00630E37">
        <w:rPr>
          <w:rFonts w:ascii="Arial" w:hAnsi="Arial" w:cs="Arial"/>
          <w:bCs/>
        </w:rPr>
        <w:t>2</w:t>
      </w:r>
    </w:p>
    <w:p w14:paraId="2904B3A9" w14:textId="662B013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2D4A85" w:rsidRPr="00B956CE">
        <w:rPr>
          <w:rFonts w:ascii="Arial" w:hAnsi="Arial" w:cs="Arial"/>
          <w:bCs/>
        </w:rPr>
        <w:t>RAN WG</w:t>
      </w:r>
      <w:r w:rsidR="002D4A85">
        <w:rPr>
          <w:rFonts w:ascii="Arial" w:hAnsi="Arial" w:cs="Arial"/>
          <w:bCs/>
        </w:rPr>
        <w:t>4</w:t>
      </w:r>
    </w:p>
    <w:p w14:paraId="346D1FB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96616E7" w14:textId="54733AEB" w:rsidR="00463675" w:rsidRDefault="00463675" w:rsidP="00475DD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3C8985F1" w14:textId="7D2CECF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475DDF">
        <w:rPr>
          <w:rFonts w:cs="Arial"/>
        </w:rPr>
        <w:t>ZHANG</w:t>
      </w:r>
      <w:r w:rsidR="008C545C">
        <w:rPr>
          <w:rFonts w:cs="Arial"/>
        </w:rPr>
        <w:t xml:space="preserve"> Lei</w:t>
      </w:r>
    </w:p>
    <w:p w14:paraId="02E44938" w14:textId="3F8B0CB4" w:rsidR="00463675" w:rsidRPr="00E66F05" w:rsidRDefault="00463675">
      <w:pPr>
        <w:pStyle w:val="Heading7"/>
        <w:tabs>
          <w:tab w:val="left" w:pos="2268"/>
        </w:tabs>
        <w:ind w:left="567"/>
        <w:rPr>
          <w:rFonts w:cs="Arial"/>
          <w:bCs/>
        </w:rPr>
      </w:pPr>
      <w:r w:rsidRPr="00E66F05">
        <w:rPr>
          <w:rFonts w:cs="Arial"/>
          <w:color w:val="000000" w:themeColor="text1"/>
        </w:rPr>
        <w:t>E-mail Address</w:t>
      </w:r>
      <w:r>
        <w:rPr>
          <w:rFonts w:cs="Arial"/>
        </w:rPr>
        <w:t>:</w:t>
      </w:r>
      <w:r>
        <w:rPr>
          <w:rFonts w:cs="Arial"/>
          <w:b w:val="0"/>
          <w:bCs/>
        </w:rPr>
        <w:tab/>
      </w:r>
      <w:hyperlink r:id="rId8" w:history="1">
        <w:r w:rsidR="008C545C" w:rsidRPr="00E66F05">
          <w:rPr>
            <w:rStyle w:val="Hyperlink"/>
            <w:rFonts w:cs="Arial"/>
            <w:bCs/>
          </w:rPr>
          <w:t>zhanglei@cn.fujitsu.com</w:t>
        </w:r>
      </w:hyperlink>
    </w:p>
    <w:p w14:paraId="0AD9949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AF01AF" w14:textId="35D2CF6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D4A85">
        <w:rPr>
          <w:rFonts w:ascii="Arial" w:hAnsi="Arial" w:cs="Arial"/>
          <w:bCs/>
        </w:rPr>
        <w:t>none</w:t>
      </w:r>
    </w:p>
    <w:p w14:paraId="14E064C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F87D839" w14:textId="77777777" w:rsidR="00463675" w:rsidRDefault="00463675">
      <w:pPr>
        <w:rPr>
          <w:rFonts w:ascii="Arial" w:hAnsi="Arial" w:cs="Arial"/>
        </w:rPr>
      </w:pPr>
    </w:p>
    <w:p w14:paraId="197E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EC07A01" w14:textId="25788DB9" w:rsidR="00766C1F" w:rsidRDefault="00CD130A" w:rsidP="00C87924">
      <w:pPr>
        <w:rPr>
          <w:rFonts w:ascii="Arial" w:hAnsi="Arial" w:cs="Arial"/>
        </w:rPr>
      </w:pPr>
      <w:r w:rsidRPr="00752F8A">
        <w:rPr>
          <w:rFonts w:ascii="Arial" w:hAnsi="Arial" w:cs="Arial"/>
        </w:rPr>
        <w:t xml:space="preserve">RAN1 </w:t>
      </w:r>
      <w:r w:rsidR="008C22C0">
        <w:rPr>
          <w:rFonts w:ascii="Arial" w:hAnsi="Arial" w:cs="Arial"/>
        </w:rPr>
        <w:t>discussed</w:t>
      </w:r>
      <w:r w:rsidR="002D4A85">
        <w:rPr>
          <w:rFonts w:ascii="Arial" w:hAnsi="Arial" w:cs="Arial"/>
        </w:rPr>
        <w:t xml:space="preserve"> how to handle </w:t>
      </w:r>
      <w:r w:rsidR="00766C1F">
        <w:rPr>
          <w:rFonts w:ascii="Arial" w:hAnsi="Arial" w:cs="Arial"/>
        </w:rPr>
        <w:t xml:space="preserve">the </w:t>
      </w:r>
      <w:r w:rsidR="002D4A85">
        <w:rPr>
          <w:rFonts w:ascii="Arial" w:hAnsi="Arial" w:cs="Arial"/>
        </w:rPr>
        <w:t>power ramping counter for the four Cases (C-F)</w:t>
      </w:r>
      <w:r w:rsidR="00766C1F">
        <w:rPr>
          <w:rFonts w:ascii="Arial" w:hAnsi="Arial" w:cs="Arial"/>
        </w:rPr>
        <w:t>.</w:t>
      </w:r>
      <w:r w:rsidR="004E1CF9" w:rsidRPr="004E1CF9">
        <w:rPr>
          <w:rFonts w:ascii="Arial" w:hAnsi="Arial" w:cs="Arial"/>
        </w:rPr>
        <w:t xml:space="preserve"> </w:t>
      </w:r>
    </w:p>
    <w:p w14:paraId="262F40C9" w14:textId="77777777" w:rsidR="00766C1F" w:rsidRPr="00766C1F" w:rsidRDefault="00766C1F" w:rsidP="00766C1F">
      <w:pPr>
        <w:rPr>
          <w:rFonts w:ascii="Arial" w:hAnsi="Arial" w:cs="Arial"/>
        </w:rPr>
      </w:pPr>
      <w:r w:rsidRPr="00766C1F">
        <w:rPr>
          <w:rFonts w:ascii="Arial" w:hAnsi="Arial" w:cs="Arial"/>
        </w:rPr>
        <w:t>(C) The CSI-RS is selected and the CSI-RS is same as the last RA preamble transmission.</w:t>
      </w:r>
    </w:p>
    <w:p w14:paraId="7DD5284C" w14:textId="77777777" w:rsidR="00766C1F" w:rsidRPr="00766C1F" w:rsidRDefault="00766C1F" w:rsidP="00766C1F">
      <w:pPr>
        <w:rPr>
          <w:rFonts w:ascii="Arial" w:hAnsi="Arial" w:cs="Arial"/>
        </w:rPr>
      </w:pPr>
      <w:r w:rsidRPr="00766C1F">
        <w:rPr>
          <w:rFonts w:ascii="Arial" w:hAnsi="Arial" w:cs="Arial"/>
        </w:rPr>
        <w:t>(D) The CSI-RS is selected but the CSI-RS is not same as the last RA preamble transmission.</w:t>
      </w:r>
    </w:p>
    <w:p w14:paraId="7577DE2C" w14:textId="77777777" w:rsidR="00766C1F" w:rsidRPr="00766C1F" w:rsidRDefault="00766C1F" w:rsidP="00766C1F">
      <w:pPr>
        <w:rPr>
          <w:rFonts w:ascii="Arial" w:hAnsi="Arial" w:cs="Arial"/>
        </w:rPr>
      </w:pPr>
      <w:r w:rsidRPr="00766C1F">
        <w:rPr>
          <w:rFonts w:ascii="Arial" w:hAnsi="Arial" w:cs="Arial"/>
        </w:rPr>
        <w:t>(E) The SSB is selected but the CSI-RS was selected in the last RA preamble transmission.</w:t>
      </w:r>
    </w:p>
    <w:p w14:paraId="0685D299" w14:textId="129333DA" w:rsidR="00766C1F" w:rsidRDefault="00766C1F" w:rsidP="00766C1F">
      <w:pPr>
        <w:rPr>
          <w:rFonts w:ascii="Arial" w:hAnsi="Arial" w:cs="Arial"/>
        </w:rPr>
      </w:pPr>
      <w:r w:rsidRPr="00766C1F">
        <w:rPr>
          <w:rFonts w:ascii="Arial" w:hAnsi="Arial" w:cs="Arial"/>
        </w:rPr>
        <w:t>(F) The CSI-RS is selected but the SSB was selected in the last RA preamble transmission.</w:t>
      </w:r>
    </w:p>
    <w:p w14:paraId="4D5524C1" w14:textId="1D9FDE12" w:rsidR="004E1CF9" w:rsidRDefault="004E1CF9" w:rsidP="00C87924">
      <w:pPr>
        <w:rPr>
          <w:rFonts w:ascii="Arial" w:hAnsi="Arial" w:cs="Arial"/>
        </w:rPr>
      </w:pPr>
    </w:p>
    <w:p w14:paraId="6313A14E" w14:textId="77777777" w:rsidR="00B4040C" w:rsidRDefault="00B4040C" w:rsidP="003D7749">
      <w:pPr>
        <w:rPr>
          <w:rFonts w:ascii="Arial" w:hAnsi="Arial" w:cs="Arial"/>
        </w:rPr>
      </w:pPr>
    </w:p>
    <w:p w14:paraId="14206CD3" w14:textId="40FCB846" w:rsidR="002D4A85" w:rsidRDefault="00BC41CC" w:rsidP="003D7749">
      <w:pPr>
        <w:rPr>
          <w:rFonts w:ascii="Arial" w:hAnsi="Arial" w:cs="Arial"/>
        </w:rPr>
      </w:pPr>
      <w:r>
        <w:rPr>
          <w:rFonts w:ascii="Arial" w:hAnsi="Arial" w:cs="Arial"/>
        </w:rPr>
        <w:t>The following was agreed:</w:t>
      </w:r>
    </w:p>
    <w:p w14:paraId="10E41420" w14:textId="77777777" w:rsidR="00D4487B" w:rsidRDefault="00D4487B" w:rsidP="003D7749">
      <w:pPr>
        <w:rPr>
          <w:rFonts w:ascii="Arial" w:hAnsi="Arial" w:cs="Arial"/>
        </w:rPr>
      </w:pPr>
    </w:p>
    <w:p w14:paraId="1889BBEE" w14:textId="77777777" w:rsidR="00D82D58" w:rsidRPr="00D82D58" w:rsidRDefault="00D82D58" w:rsidP="00D82D58">
      <w:pPr>
        <w:rPr>
          <w:rFonts w:ascii="Arial" w:hAnsi="Arial" w:cs="Arial"/>
        </w:rPr>
      </w:pPr>
      <w:r w:rsidRPr="00D82D58">
        <w:rPr>
          <w:rFonts w:ascii="Arial" w:hAnsi="Arial" w:cs="Arial"/>
        </w:rPr>
        <w:t>Agreements:</w:t>
      </w:r>
    </w:p>
    <w:p w14:paraId="4274A78E" w14:textId="385B9A26" w:rsidR="000016C0" w:rsidRPr="00D82D58" w:rsidRDefault="00D82D58" w:rsidP="00D82D58">
      <w:pPr>
        <w:pStyle w:val="ListParagraph"/>
        <w:numPr>
          <w:ilvl w:val="0"/>
          <w:numId w:val="13"/>
        </w:numPr>
        <w:rPr>
          <w:rFonts w:ascii="Arial" w:hAnsi="Arial" w:cs="Arial"/>
        </w:rPr>
      </w:pPr>
      <w:r w:rsidRPr="00D82D58">
        <w:rPr>
          <w:rFonts w:ascii="Arial" w:hAnsi="Arial" w:cs="Arial"/>
        </w:rPr>
        <w:t>Regarding RAN2’s LS on Power Ramping: For case (C), UE is allowed to increment the power ramping counter; for case (D</w:t>
      </w:r>
      <w:r>
        <w:rPr>
          <w:rFonts w:ascii="Arial" w:hAnsi="Arial" w:cs="Arial"/>
        </w:rPr>
        <w:t>)</w:t>
      </w:r>
      <w:r w:rsidRPr="00D82D58">
        <w:rPr>
          <w:rFonts w:ascii="Arial" w:hAnsi="Arial" w:cs="Arial"/>
        </w:rPr>
        <w:t>(E)(F), the power ramping counter remains unchanged.</w:t>
      </w:r>
    </w:p>
    <w:p w14:paraId="108C1F56" w14:textId="77777777" w:rsidR="000016C0" w:rsidRPr="002D4A85" w:rsidRDefault="000016C0" w:rsidP="003D7749">
      <w:pPr>
        <w:rPr>
          <w:rFonts w:ascii="Arial" w:hAnsi="Arial" w:cs="Arial"/>
        </w:rPr>
      </w:pPr>
    </w:p>
    <w:p w14:paraId="29724A50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14:paraId="2099BAED" w14:textId="4AC0B4DA"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926E7E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group.</w:t>
      </w:r>
    </w:p>
    <w:p w14:paraId="44A4E419" w14:textId="238DBD55" w:rsidR="0047690D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47690D">
        <w:rPr>
          <w:rFonts w:ascii="Arial" w:hAnsi="Arial" w:cs="Arial"/>
        </w:rPr>
        <w:t>RAN1 respectfully asks RAN</w:t>
      </w:r>
      <w:r w:rsidR="004E1CF9">
        <w:rPr>
          <w:rFonts w:ascii="Arial" w:hAnsi="Arial" w:cs="Arial"/>
        </w:rPr>
        <w:t>2</w:t>
      </w:r>
      <w:r w:rsidR="0047690D">
        <w:rPr>
          <w:rFonts w:ascii="Arial" w:hAnsi="Arial" w:cs="Arial"/>
        </w:rPr>
        <w:t xml:space="preserve"> </w:t>
      </w:r>
      <w:r w:rsidR="0047690D" w:rsidRPr="001964C3">
        <w:rPr>
          <w:rFonts w:ascii="Arial" w:hAnsi="Arial" w:cs="Arial"/>
        </w:rPr>
        <w:t>to take the above information into consideration.</w:t>
      </w:r>
    </w:p>
    <w:p w14:paraId="04CF704C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A9AE9D3" w14:textId="77777777" w:rsidR="000016C0" w:rsidRPr="00B956CE" w:rsidRDefault="000016C0">
      <w:pPr>
        <w:spacing w:after="120"/>
        <w:ind w:left="993" w:hanging="993"/>
        <w:rPr>
          <w:rFonts w:ascii="Arial" w:hAnsi="Arial" w:cs="Arial"/>
        </w:rPr>
      </w:pPr>
    </w:p>
    <w:p w14:paraId="2513C597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14:paraId="69CA7020" w14:textId="5D42510D" w:rsidR="001D5236" w:rsidRDefault="001D5236" w:rsidP="001D5236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 w:rsidRPr="00B956CE">
        <w:rPr>
          <w:rFonts w:ascii="Arial" w:hAnsi="Arial" w:cs="Arial"/>
          <w:bCs/>
        </w:rPr>
        <w:t>TSG-RAN1 Meeting #9</w:t>
      </w:r>
      <w:r>
        <w:rPr>
          <w:rFonts w:ascii="Arial" w:hAnsi="Arial" w:cs="Arial"/>
          <w:bCs/>
        </w:rPr>
        <w:t>5</w:t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cs="Arial"/>
          <w:bCs/>
        </w:rPr>
        <w:tab/>
      </w:r>
      <w:r>
        <w:rPr>
          <w:rFonts w:ascii="Arial" w:hAnsi="Arial" w:cs="Arial"/>
          <w:bCs/>
        </w:rPr>
        <w:t>12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16</w:t>
      </w:r>
      <w:r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B956CE">
        <w:rPr>
          <w:rFonts w:ascii="Arial" w:hAnsi="Arial" w:cs="Arial"/>
          <w:bCs/>
        </w:rPr>
        <w:t>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Spokane, WA, USA</w:t>
      </w:r>
    </w:p>
    <w:p w14:paraId="067526F4" w14:textId="00CDCACA" w:rsidR="002D4A85" w:rsidRPr="00B956CE" w:rsidRDefault="002D4A85" w:rsidP="002D4A85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TSG-RAN1 Meeting AH#1901</w:t>
      </w:r>
      <w:r>
        <w:rPr>
          <w:rFonts w:cs="Arial"/>
          <w:bCs/>
        </w:rPr>
        <w:tab/>
      </w:r>
      <w:r w:rsidRPr="0082245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21</w:t>
      </w:r>
      <w:r w:rsidRPr="002D4A8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–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25</w:t>
      </w:r>
      <w:r w:rsidRPr="00593421">
        <w:rPr>
          <w:rFonts w:ascii="Arial" w:hAnsi="Arial" w:cs="Arial"/>
          <w:bCs/>
          <w:vertAlign w:val="superscript"/>
        </w:rPr>
        <w:t>th</w:t>
      </w:r>
      <w:r w:rsidRPr="0082245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January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</w:t>
      </w:r>
    </w:p>
    <w:p w14:paraId="60450AFA" w14:textId="77777777" w:rsidR="00B03F11" w:rsidRPr="002D4A85" w:rsidRDefault="00B03F11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 w:rsidRPr="002D4A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F9385C" w14:textId="77777777" w:rsidR="00AE0403" w:rsidRDefault="00AE0403">
      <w:r>
        <w:separator/>
      </w:r>
    </w:p>
  </w:endnote>
  <w:endnote w:type="continuationSeparator" w:id="0">
    <w:p w14:paraId="0DAABA25" w14:textId="77777777" w:rsidR="00AE0403" w:rsidRDefault="00AE0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00000287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CA322" w14:textId="77777777" w:rsidR="00AE0403" w:rsidRDefault="00AE0403">
      <w:r>
        <w:separator/>
      </w:r>
    </w:p>
  </w:footnote>
  <w:footnote w:type="continuationSeparator" w:id="0">
    <w:p w14:paraId="2CCA5D29" w14:textId="77777777" w:rsidR="00AE0403" w:rsidRDefault="00AE04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A5872"/>
    <w:multiLevelType w:val="hybridMultilevel"/>
    <w:tmpl w:val="BD82D05C"/>
    <w:lvl w:ilvl="0" w:tplc="1BA6381A">
      <w:numFmt w:val="bullet"/>
      <w:lvlText w:val="•"/>
      <w:lvlJc w:val="left"/>
      <w:pPr>
        <w:ind w:left="360" w:hanging="360"/>
      </w:pPr>
      <w:rPr>
        <w:rFonts w:ascii="DengXian" w:eastAsia="DengXian" w:hAnsi="DengXian" w:cs="Arial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510797"/>
    <w:multiLevelType w:val="hybridMultilevel"/>
    <w:tmpl w:val="594C0F62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566378"/>
    <w:multiLevelType w:val="hybridMultilevel"/>
    <w:tmpl w:val="752800C4"/>
    <w:lvl w:ilvl="0" w:tplc="2EA2809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4"/>
  </w:num>
  <w:num w:numId="5">
    <w:abstractNumId w:val="9"/>
  </w:num>
  <w:num w:numId="6">
    <w:abstractNumId w:val="3"/>
  </w:num>
  <w:num w:numId="7">
    <w:abstractNumId w:val="12"/>
  </w:num>
  <w:num w:numId="8">
    <w:abstractNumId w:val="5"/>
  </w:num>
  <w:num w:numId="9">
    <w:abstractNumId w:val="7"/>
  </w:num>
  <w:num w:numId="10">
    <w:abstractNumId w:val="0"/>
  </w:num>
  <w:num w:numId="11">
    <w:abstractNumId w:val="10"/>
  </w:num>
  <w:num w:numId="12">
    <w:abstractNumId w:val="2"/>
  </w:num>
  <w:num w:numId="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3E7C"/>
    <w:rsid w:val="000016C0"/>
    <w:rsid w:val="00007791"/>
    <w:rsid w:val="00026ACD"/>
    <w:rsid w:val="00047A3D"/>
    <w:rsid w:val="00063C34"/>
    <w:rsid w:val="00071A6F"/>
    <w:rsid w:val="00072CC3"/>
    <w:rsid w:val="00073015"/>
    <w:rsid w:val="00096D6C"/>
    <w:rsid w:val="000B1B3D"/>
    <w:rsid w:val="000F41BC"/>
    <w:rsid w:val="001016BE"/>
    <w:rsid w:val="00142FBF"/>
    <w:rsid w:val="0015278A"/>
    <w:rsid w:val="00162E80"/>
    <w:rsid w:val="00163F67"/>
    <w:rsid w:val="00173B8D"/>
    <w:rsid w:val="00181C55"/>
    <w:rsid w:val="00182C2E"/>
    <w:rsid w:val="00194CFC"/>
    <w:rsid w:val="001A0B0D"/>
    <w:rsid w:val="001D5236"/>
    <w:rsid w:val="001D5767"/>
    <w:rsid w:val="001D72CE"/>
    <w:rsid w:val="0027460E"/>
    <w:rsid w:val="002942D7"/>
    <w:rsid w:val="002B026F"/>
    <w:rsid w:val="002D4A85"/>
    <w:rsid w:val="002D5061"/>
    <w:rsid w:val="002F0707"/>
    <w:rsid w:val="00310055"/>
    <w:rsid w:val="00312DB6"/>
    <w:rsid w:val="00343CC8"/>
    <w:rsid w:val="003471DC"/>
    <w:rsid w:val="003D7749"/>
    <w:rsid w:val="00421AFD"/>
    <w:rsid w:val="00440BBD"/>
    <w:rsid w:val="00440E81"/>
    <w:rsid w:val="00463675"/>
    <w:rsid w:val="00475DDF"/>
    <w:rsid w:val="0047690D"/>
    <w:rsid w:val="004A432D"/>
    <w:rsid w:val="004B3B0C"/>
    <w:rsid w:val="004D6112"/>
    <w:rsid w:val="004E1CF9"/>
    <w:rsid w:val="004F22CB"/>
    <w:rsid w:val="00562616"/>
    <w:rsid w:val="00562F80"/>
    <w:rsid w:val="00593421"/>
    <w:rsid w:val="005A3797"/>
    <w:rsid w:val="005B22B7"/>
    <w:rsid w:val="005B486D"/>
    <w:rsid w:val="005D22BA"/>
    <w:rsid w:val="005D5E9C"/>
    <w:rsid w:val="005E38FC"/>
    <w:rsid w:val="0060533A"/>
    <w:rsid w:val="00630E37"/>
    <w:rsid w:val="006755EE"/>
    <w:rsid w:val="0068680A"/>
    <w:rsid w:val="006A41C2"/>
    <w:rsid w:val="006E2A8B"/>
    <w:rsid w:val="006F4450"/>
    <w:rsid w:val="00710BA8"/>
    <w:rsid w:val="0072493A"/>
    <w:rsid w:val="00752F8A"/>
    <w:rsid w:val="00762B32"/>
    <w:rsid w:val="00762C83"/>
    <w:rsid w:val="00766C1F"/>
    <w:rsid w:val="0077570E"/>
    <w:rsid w:val="007A654F"/>
    <w:rsid w:val="007C490D"/>
    <w:rsid w:val="007D5C01"/>
    <w:rsid w:val="007E3AD4"/>
    <w:rsid w:val="00835DED"/>
    <w:rsid w:val="00863221"/>
    <w:rsid w:val="00865A45"/>
    <w:rsid w:val="00883FDA"/>
    <w:rsid w:val="00891D43"/>
    <w:rsid w:val="008C22C0"/>
    <w:rsid w:val="008C545C"/>
    <w:rsid w:val="008C6570"/>
    <w:rsid w:val="008D5BF1"/>
    <w:rsid w:val="009151C0"/>
    <w:rsid w:val="00923E7C"/>
    <w:rsid w:val="00926E7E"/>
    <w:rsid w:val="00927AFD"/>
    <w:rsid w:val="00942813"/>
    <w:rsid w:val="00957E0E"/>
    <w:rsid w:val="00996D80"/>
    <w:rsid w:val="009B5958"/>
    <w:rsid w:val="00A25B5F"/>
    <w:rsid w:val="00A474A0"/>
    <w:rsid w:val="00A66DA4"/>
    <w:rsid w:val="00A843D6"/>
    <w:rsid w:val="00AA64F4"/>
    <w:rsid w:val="00AE0403"/>
    <w:rsid w:val="00AF4B37"/>
    <w:rsid w:val="00AF5B6F"/>
    <w:rsid w:val="00B03F11"/>
    <w:rsid w:val="00B4040C"/>
    <w:rsid w:val="00B74F48"/>
    <w:rsid w:val="00B94836"/>
    <w:rsid w:val="00B956CE"/>
    <w:rsid w:val="00BB5D8C"/>
    <w:rsid w:val="00BC41CC"/>
    <w:rsid w:val="00BC4C9F"/>
    <w:rsid w:val="00BE099C"/>
    <w:rsid w:val="00BE59DA"/>
    <w:rsid w:val="00C110BD"/>
    <w:rsid w:val="00C2216D"/>
    <w:rsid w:val="00C27B19"/>
    <w:rsid w:val="00C319A6"/>
    <w:rsid w:val="00C448A3"/>
    <w:rsid w:val="00C56BEB"/>
    <w:rsid w:val="00C821D0"/>
    <w:rsid w:val="00C843C0"/>
    <w:rsid w:val="00C87924"/>
    <w:rsid w:val="00C95A07"/>
    <w:rsid w:val="00CD130A"/>
    <w:rsid w:val="00CF5E96"/>
    <w:rsid w:val="00D0468C"/>
    <w:rsid w:val="00D04D73"/>
    <w:rsid w:val="00D4487B"/>
    <w:rsid w:val="00D44B45"/>
    <w:rsid w:val="00D60184"/>
    <w:rsid w:val="00D82D58"/>
    <w:rsid w:val="00DC029A"/>
    <w:rsid w:val="00DD1C41"/>
    <w:rsid w:val="00DE1C9B"/>
    <w:rsid w:val="00DE7180"/>
    <w:rsid w:val="00DF256F"/>
    <w:rsid w:val="00E073FC"/>
    <w:rsid w:val="00E304CB"/>
    <w:rsid w:val="00E322B4"/>
    <w:rsid w:val="00E36A74"/>
    <w:rsid w:val="00E66F05"/>
    <w:rsid w:val="00EA24E5"/>
    <w:rsid w:val="00EB1374"/>
    <w:rsid w:val="00F00CC0"/>
    <w:rsid w:val="00F041E2"/>
    <w:rsid w:val="00F10EE5"/>
    <w:rsid w:val="00F17C78"/>
    <w:rsid w:val="00F35721"/>
    <w:rsid w:val="00F377E8"/>
    <w:rsid w:val="00F64D76"/>
    <w:rsid w:val="00F70336"/>
    <w:rsid w:val="00F70F46"/>
    <w:rsid w:val="00F97F6B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6128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link w:val="Header"/>
    <w:semiHidden/>
    <w:rsid w:val="00072CC3"/>
    <w:rPr>
      <w:lang w:val="en-GB" w:eastAsia="en-US"/>
    </w:rPr>
  </w:style>
  <w:style w:type="table" w:customStyle="1" w:styleId="4-61">
    <w:name w:val="网格表 4 - 着色 61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ListParagraph">
    <w:name w:val="List Paragraph"/>
    <w:aliases w:val="- Bullets,목록 단락,リスト段落,Lista1,?? ??,?????,????"/>
    <w:basedOn w:val="Normal"/>
    <w:link w:val="ListParagraphChar"/>
    <w:uiPriority w:val="34"/>
    <w:qFormat/>
    <w:rsid w:val="00C87924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Lista1 Char,?? ?? Char,????? Char,???? Char"/>
    <w:link w:val="ListParagraph"/>
    <w:uiPriority w:val="34"/>
    <w:qFormat/>
    <w:locked/>
    <w:rsid w:val="008C22C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nglei@cn.fujitsu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77B5F-3BE9-4AC1-AEFE-17FC654E17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2018-09-26T18:09:00Z</dcterms:created>
  <dcterms:modified xsi:type="dcterms:W3CDTF">2018-10-11T00:52:00Z</dcterms:modified>
</cp:coreProperties>
</file>